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7A7" w:rsidRPr="006B19CE" w:rsidRDefault="004977A7" w:rsidP="007B4798">
      <w:pPr>
        <w:spacing w:after="0" w:line="240" w:lineRule="auto"/>
        <w:jc w:val="center"/>
        <w:rPr>
          <w:b/>
          <w:sz w:val="24"/>
          <w:szCs w:val="24"/>
        </w:rPr>
      </w:pPr>
    </w:p>
    <w:p w:rsidR="004977A7" w:rsidRPr="006B19CE" w:rsidRDefault="004977A7" w:rsidP="007B4798">
      <w:pPr>
        <w:spacing w:after="0" w:line="240" w:lineRule="auto"/>
        <w:jc w:val="center"/>
        <w:rPr>
          <w:b/>
        </w:rPr>
      </w:pPr>
      <w:r w:rsidRPr="006B19CE">
        <w:rPr>
          <w:b/>
        </w:rPr>
        <w:t>Santa Ana College School of Continuing Education</w:t>
      </w:r>
    </w:p>
    <w:p w:rsidR="004977A7" w:rsidRPr="006B19CE" w:rsidRDefault="004977A7" w:rsidP="007B4798">
      <w:pPr>
        <w:spacing w:after="0" w:line="240" w:lineRule="auto"/>
        <w:jc w:val="center"/>
        <w:rPr>
          <w:b/>
        </w:rPr>
      </w:pPr>
      <w:r w:rsidRPr="006B19CE">
        <w:rPr>
          <w:b/>
        </w:rPr>
        <w:t>Faculty Orientation</w:t>
      </w:r>
    </w:p>
    <w:p w:rsidR="004977A7" w:rsidRPr="006B19CE" w:rsidRDefault="00763E4E" w:rsidP="007A06A5">
      <w:pPr>
        <w:spacing w:after="0" w:line="240" w:lineRule="auto"/>
        <w:jc w:val="center"/>
        <w:rPr>
          <w:b/>
        </w:rPr>
      </w:pPr>
      <w:r>
        <w:rPr>
          <w:b/>
        </w:rPr>
        <w:t>Wednesday, January 4, 2017</w:t>
      </w:r>
      <w:r w:rsidR="007A06A5" w:rsidRPr="006B19CE">
        <w:rPr>
          <w:b/>
        </w:rPr>
        <w:t xml:space="preserve">, </w:t>
      </w:r>
      <w:r>
        <w:rPr>
          <w:b/>
        </w:rPr>
        <w:t>12:0</w:t>
      </w:r>
      <w:r w:rsidR="0089422C" w:rsidRPr="006B19CE">
        <w:rPr>
          <w:b/>
        </w:rPr>
        <w:t>0</w:t>
      </w:r>
      <w:r w:rsidR="004977A7" w:rsidRPr="006B19CE">
        <w:rPr>
          <w:b/>
        </w:rPr>
        <w:t xml:space="preserve"> PM</w:t>
      </w:r>
    </w:p>
    <w:p w:rsidR="004977A7" w:rsidRPr="006B19CE" w:rsidRDefault="004977A7" w:rsidP="007B4798">
      <w:pPr>
        <w:spacing w:after="0" w:line="240" w:lineRule="auto"/>
        <w:jc w:val="center"/>
        <w:rPr>
          <w:b/>
        </w:rPr>
      </w:pPr>
      <w:r w:rsidRPr="006B19CE">
        <w:rPr>
          <w:b/>
        </w:rPr>
        <w:t>Centennial Education Center</w:t>
      </w:r>
      <w:r w:rsidR="00000065" w:rsidRPr="006B19CE">
        <w:rPr>
          <w:b/>
        </w:rPr>
        <w:t>, Lakeside</w:t>
      </w:r>
    </w:p>
    <w:p w:rsidR="006B5028" w:rsidRPr="00A170AC" w:rsidRDefault="006B5028" w:rsidP="007B4798">
      <w:pPr>
        <w:spacing w:after="0" w:line="240" w:lineRule="auto"/>
        <w:jc w:val="center"/>
        <w:rPr>
          <w:b/>
          <w:sz w:val="24"/>
          <w:szCs w:val="24"/>
        </w:rPr>
      </w:pPr>
    </w:p>
    <w:p w:rsidR="00367B54" w:rsidRPr="00367B54" w:rsidRDefault="00367B54" w:rsidP="007B4798">
      <w:pPr>
        <w:spacing w:after="0" w:line="240" w:lineRule="auto"/>
        <w:jc w:val="center"/>
        <w:rPr>
          <w:b/>
          <w:sz w:val="18"/>
          <w:szCs w:val="18"/>
        </w:rPr>
      </w:pPr>
    </w:p>
    <w:p w:rsidR="004977A7" w:rsidRDefault="005451E0" w:rsidP="00367B54">
      <w:pPr>
        <w:pStyle w:val="ListParagraph"/>
        <w:numPr>
          <w:ilvl w:val="0"/>
          <w:numId w:val="1"/>
        </w:numPr>
        <w:spacing w:after="0" w:line="240" w:lineRule="auto"/>
      </w:pPr>
      <w:r w:rsidRPr="006B19CE">
        <w:t>G</w:t>
      </w:r>
      <w:r w:rsidR="00732E1E" w:rsidRPr="006B19CE">
        <w:t>reetings</w:t>
      </w:r>
      <w:r w:rsidR="00C37C66" w:rsidRPr="006B19CE">
        <w:t xml:space="preserve"> – </w:t>
      </w:r>
      <w:r w:rsidR="006E6D2E">
        <w:t xml:space="preserve">Dr. </w:t>
      </w:r>
      <w:r w:rsidR="00C37C66" w:rsidRPr="006B19CE">
        <w:t>Jim</w:t>
      </w:r>
      <w:r w:rsidR="00F1311B" w:rsidRPr="006B19CE">
        <w:t xml:space="preserve"> Kennedy</w:t>
      </w:r>
      <w:r w:rsidR="004977A7" w:rsidRPr="006B19CE">
        <w:t>, Vice President</w:t>
      </w:r>
    </w:p>
    <w:p w:rsidR="004961E2" w:rsidRDefault="006E6D2E" w:rsidP="00B91DBA">
      <w:pPr>
        <w:pStyle w:val="ListParagraph"/>
        <w:numPr>
          <w:ilvl w:val="0"/>
          <w:numId w:val="1"/>
        </w:numPr>
        <w:spacing w:after="0" w:line="240" w:lineRule="auto"/>
      </w:pPr>
      <w:r>
        <w:t>Welcome – Dr. Linda Rose, President</w:t>
      </w:r>
    </w:p>
    <w:p w:rsidR="004977A7" w:rsidRPr="006B19CE" w:rsidRDefault="00A81B04" w:rsidP="00367B54">
      <w:pPr>
        <w:pStyle w:val="ListParagraph"/>
        <w:numPr>
          <w:ilvl w:val="0"/>
          <w:numId w:val="1"/>
        </w:numPr>
        <w:spacing w:after="0" w:line="240" w:lineRule="auto"/>
      </w:pPr>
      <w:r w:rsidRPr="006B19CE">
        <w:t xml:space="preserve">Professional Development – </w:t>
      </w:r>
      <w:r w:rsidR="00F02E4A" w:rsidRPr="006B19CE">
        <w:t> Rob Jenkins</w:t>
      </w:r>
      <w:r w:rsidR="000007C4" w:rsidRPr="006B19CE">
        <w:t xml:space="preserve">, </w:t>
      </w:r>
      <w:r w:rsidR="00F02E4A" w:rsidRPr="006B19CE">
        <w:t>Professional Development Coordinator</w:t>
      </w:r>
    </w:p>
    <w:p w:rsidR="00B17FF6" w:rsidRPr="00306297" w:rsidRDefault="00B17FF6" w:rsidP="00367B54">
      <w:pPr>
        <w:pStyle w:val="ListParagraph"/>
        <w:numPr>
          <w:ilvl w:val="0"/>
          <w:numId w:val="1"/>
        </w:numPr>
        <w:spacing w:after="0" w:line="240" w:lineRule="auto"/>
      </w:pPr>
      <w:r w:rsidRPr="006B19CE">
        <w:rPr>
          <w:color w:val="000000"/>
        </w:rPr>
        <w:t xml:space="preserve">Evelyn Elmore, President of Continuing Education Faculty Association </w:t>
      </w:r>
    </w:p>
    <w:p w:rsidR="007A1852" w:rsidRDefault="00B0653B" w:rsidP="00367B54">
      <w:pPr>
        <w:pStyle w:val="ListParagraph"/>
        <w:numPr>
          <w:ilvl w:val="0"/>
          <w:numId w:val="1"/>
        </w:numPr>
        <w:spacing w:after="0" w:line="240" w:lineRule="auto"/>
      </w:pPr>
      <w:r>
        <w:t>Lunch</w:t>
      </w:r>
    </w:p>
    <w:p w:rsidR="00367B54" w:rsidRDefault="00367B54" w:rsidP="00367B54">
      <w:pPr>
        <w:pStyle w:val="ListParagraph"/>
        <w:spacing w:after="0" w:line="240" w:lineRule="auto"/>
      </w:pPr>
    </w:p>
    <w:p w:rsidR="00CC7A73" w:rsidRPr="006B19CE" w:rsidRDefault="00CC7A73" w:rsidP="00367B54">
      <w:pPr>
        <w:pStyle w:val="ListParagraph"/>
        <w:spacing w:after="0" w:line="240" w:lineRule="auto"/>
      </w:pPr>
    </w:p>
    <w:p w:rsidR="004A626E" w:rsidRPr="004F413A" w:rsidRDefault="00EB3880" w:rsidP="005776B9">
      <w:pPr>
        <w:spacing w:line="240" w:lineRule="auto"/>
        <w:contextualSpacing/>
        <w:rPr>
          <w:rFonts w:asciiTheme="minorHAnsi" w:hAnsiTheme="minorHAnsi" w:cstheme="minorHAnsi"/>
          <w:b/>
        </w:rPr>
      </w:pPr>
      <w:r w:rsidRPr="006B19CE">
        <w:rPr>
          <w:rFonts w:asciiTheme="minorHAnsi" w:hAnsiTheme="minorHAnsi" w:cstheme="minorHAnsi"/>
        </w:rPr>
        <w:t>Please be sure to sign the Faculty Instructor List at the sign in table before or after the meeting in order for your attendance at this meeting to be re</w:t>
      </w:r>
      <w:r w:rsidR="009F2709">
        <w:rPr>
          <w:rFonts w:asciiTheme="minorHAnsi" w:hAnsiTheme="minorHAnsi" w:cstheme="minorHAnsi"/>
        </w:rPr>
        <w:t xml:space="preserve">corded.  You may access the </w:t>
      </w:r>
      <w:r w:rsidRPr="006B19CE">
        <w:rPr>
          <w:rFonts w:asciiTheme="minorHAnsi" w:hAnsiTheme="minorHAnsi" w:cstheme="minorHAnsi"/>
        </w:rPr>
        <w:t>Faculty Packet on the SAC SCE Website using the</w:t>
      </w:r>
      <w:r w:rsidR="00D42998" w:rsidRPr="006B19CE">
        <w:rPr>
          <w:rFonts w:asciiTheme="minorHAnsi" w:hAnsiTheme="minorHAnsi" w:cstheme="minorHAnsi"/>
        </w:rPr>
        <w:t xml:space="preserve"> </w:t>
      </w:r>
      <w:r w:rsidRPr="006B19CE">
        <w:rPr>
          <w:rFonts w:asciiTheme="minorHAnsi" w:hAnsiTheme="minorHAnsi" w:cstheme="minorHAnsi"/>
        </w:rPr>
        <w:t>following address:</w:t>
      </w:r>
      <w:r w:rsidR="004A626E" w:rsidRPr="006B19CE">
        <w:rPr>
          <w:rFonts w:asciiTheme="minorHAnsi" w:hAnsiTheme="minorHAnsi" w:cstheme="minorHAnsi"/>
        </w:rPr>
        <w:t xml:space="preserve">  </w:t>
      </w:r>
    </w:p>
    <w:p w:rsidR="00914BBC" w:rsidRPr="004F413A" w:rsidRDefault="00914BBC" w:rsidP="00914BBC">
      <w:pPr>
        <w:spacing w:line="240" w:lineRule="auto"/>
        <w:contextualSpacing/>
        <w:rPr>
          <w:rFonts w:asciiTheme="minorHAnsi" w:hAnsiTheme="minorHAnsi" w:cstheme="minorHAnsi"/>
          <w:b/>
        </w:rPr>
      </w:pPr>
      <w:r w:rsidRPr="004F413A">
        <w:rPr>
          <w:rFonts w:asciiTheme="minorHAnsi" w:hAnsiTheme="minorHAnsi" w:cstheme="minorHAnsi"/>
          <w:b/>
        </w:rPr>
        <w:t>http://www.sac.edu/ContinuingEducation/faculty_Staff/faculty_packet/Pages/Faculty_Packet.aspx</w:t>
      </w:r>
    </w:p>
    <w:p w:rsidR="00693729" w:rsidRDefault="00693729" w:rsidP="00870E33">
      <w:pPr>
        <w:contextualSpacing/>
        <w:rPr>
          <w:bCs/>
          <w:sz w:val="18"/>
          <w:szCs w:val="18"/>
        </w:rPr>
      </w:pPr>
    </w:p>
    <w:p w:rsidR="00AE34E8" w:rsidRPr="00A170AC" w:rsidRDefault="00AE34E8" w:rsidP="00870E33">
      <w:pPr>
        <w:contextualSpacing/>
        <w:rPr>
          <w:bCs/>
          <w:sz w:val="18"/>
          <w:szCs w:val="18"/>
        </w:rPr>
      </w:pPr>
    </w:p>
    <w:p w:rsidR="00F826FB" w:rsidRPr="00EC2270" w:rsidRDefault="00F826FB" w:rsidP="00A170AC">
      <w:pPr>
        <w:jc w:val="center"/>
        <w:rPr>
          <w:bCs/>
          <w:sz w:val="20"/>
          <w:szCs w:val="20"/>
        </w:rPr>
      </w:pPr>
      <w:r w:rsidRPr="00EC2270">
        <w:rPr>
          <w:bCs/>
          <w:sz w:val="20"/>
          <w:szCs w:val="20"/>
        </w:rPr>
        <w:t>The Santa Ana College School of Continuing Education is a responsive community leader dedicated to adult student success through innovative educational programs and services. The School of Continuing Education prepares students to transition to college, improve language and workforce skills, increase civic involvement, and promote lifelong learning.</w:t>
      </w:r>
    </w:p>
    <w:p w:rsidR="00F826FB" w:rsidRDefault="00F826FB" w:rsidP="00F826FB">
      <w:pPr>
        <w:rPr>
          <w:rFonts w:ascii="Verdana" w:hAnsi="Verdana" w:cs="Arial"/>
          <w:b/>
        </w:rPr>
      </w:pPr>
    </w:p>
    <w:p w:rsidR="003B7076" w:rsidRPr="003B3E77" w:rsidRDefault="003B7076" w:rsidP="00F826FB">
      <w:pPr>
        <w:rPr>
          <w:rFonts w:ascii="Verdana" w:hAnsi="Verdana" w:cs="Arial"/>
          <w:b/>
        </w:rPr>
      </w:pPr>
    </w:p>
    <w:p w:rsidR="00AE34E8" w:rsidRDefault="00AE34E8" w:rsidP="00870E33">
      <w:pPr>
        <w:contextualSpacing/>
        <w:rPr>
          <w:bCs/>
          <w:sz w:val="18"/>
          <w:szCs w:val="18"/>
        </w:rPr>
      </w:pPr>
    </w:p>
    <w:p w:rsidR="00AE34E8" w:rsidRDefault="00AE34E8" w:rsidP="00870E33">
      <w:pPr>
        <w:contextualSpacing/>
        <w:rPr>
          <w:bCs/>
          <w:sz w:val="18"/>
          <w:szCs w:val="18"/>
        </w:rPr>
      </w:pPr>
    </w:p>
    <w:p w:rsidR="004C1E38" w:rsidRDefault="004C1E38" w:rsidP="00870E33">
      <w:pPr>
        <w:contextualSpacing/>
        <w:rPr>
          <w:bCs/>
          <w:sz w:val="18"/>
          <w:szCs w:val="18"/>
        </w:rPr>
      </w:pPr>
    </w:p>
    <w:p w:rsidR="00AE34E8" w:rsidRDefault="00AE34E8" w:rsidP="00870E33">
      <w:pPr>
        <w:contextualSpacing/>
        <w:rPr>
          <w:bCs/>
          <w:sz w:val="18"/>
          <w:szCs w:val="18"/>
        </w:rPr>
      </w:pPr>
    </w:p>
    <w:p w:rsidR="003B7076" w:rsidRPr="006B19CE" w:rsidRDefault="003B7076" w:rsidP="003B7076">
      <w:pPr>
        <w:spacing w:after="0" w:line="240" w:lineRule="auto"/>
        <w:jc w:val="center"/>
        <w:rPr>
          <w:b/>
        </w:rPr>
      </w:pPr>
      <w:r w:rsidRPr="006B19CE">
        <w:rPr>
          <w:b/>
        </w:rPr>
        <w:t>Santa Ana College School of Continuing Education</w:t>
      </w:r>
    </w:p>
    <w:p w:rsidR="003B7076" w:rsidRPr="006B19CE" w:rsidRDefault="003B7076" w:rsidP="003B7076">
      <w:pPr>
        <w:spacing w:after="0" w:line="240" w:lineRule="auto"/>
        <w:jc w:val="center"/>
        <w:rPr>
          <w:b/>
        </w:rPr>
      </w:pPr>
      <w:r w:rsidRPr="006B19CE">
        <w:rPr>
          <w:b/>
        </w:rPr>
        <w:t>Faculty Orientation</w:t>
      </w:r>
    </w:p>
    <w:p w:rsidR="003B7076" w:rsidRPr="006B19CE" w:rsidRDefault="003B7076" w:rsidP="003B7076">
      <w:pPr>
        <w:spacing w:after="0" w:line="240" w:lineRule="auto"/>
        <w:jc w:val="center"/>
        <w:rPr>
          <w:b/>
        </w:rPr>
      </w:pPr>
      <w:r>
        <w:rPr>
          <w:b/>
        </w:rPr>
        <w:t>Wednesday, January 4, 2017</w:t>
      </w:r>
      <w:r w:rsidRPr="006B19CE">
        <w:rPr>
          <w:b/>
        </w:rPr>
        <w:t xml:space="preserve">, </w:t>
      </w:r>
      <w:r>
        <w:rPr>
          <w:b/>
        </w:rPr>
        <w:t>12:0</w:t>
      </w:r>
      <w:r w:rsidRPr="006B19CE">
        <w:rPr>
          <w:b/>
        </w:rPr>
        <w:t>0 PM</w:t>
      </w:r>
    </w:p>
    <w:p w:rsidR="003B7076" w:rsidRPr="006B19CE" w:rsidRDefault="003B7076" w:rsidP="003B7076">
      <w:pPr>
        <w:spacing w:after="0" w:line="240" w:lineRule="auto"/>
        <w:jc w:val="center"/>
        <w:rPr>
          <w:b/>
        </w:rPr>
      </w:pPr>
      <w:r w:rsidRPr="006B19CE">
        <w:rPr>
          <w:b/>
        </w:rPr>
        <w:t>Centennial Education Center, Lakeside</w:t>
      </w:r>
    </w:p>
    <w:p w:rsidR="003B7076" w:rsidRPr="00A170AC" w:rsidRDefault="003B7076" w:rsidP="003B7076">
      <w:pPr>
        <w:spacing w:after="0" w:line="240" w:lineRule="auto"/>
        <w:jc w:val="center"/>
        <w:rPr>
          <w:b/>
          <w:sz w:val="24"/>
          <w:szCs w:val="24"/>
        </w:rPr>
      </w:pPr>
    </w:p>
    <w:p w:rsidR="003B7076" w:rsidRPr="00367B54" w:rsidRDefault="003B7076" w:rsidP="003B7076">
      <w:pPr>
        <w:spacing w:after="0" w:line="240" w:lineRule="auto"/>
        <w:jc w:val="center"/>
        <w:rPr>
          <w:b/>
          <w:sz w:val="18"/>
          <w:szCs w:val="18"/>
        </w:rPr>
      </w:pPr>
    </w:p>
    <w:p w:rsidR="003B7076" w:rsidRDefault="003B7076" w:rsidP="00924E1D">
      <w:pPr>
        <w:pStyle w:val="ListParagraph"/>
        <w:numPr>
          <w:ilvl w:val="0"/>
          <w:numId w:val="14"/>
        </w:numPr>
        <w:spacing w:after="0" w:line="240" w:lineRule="auto"/>
      </w:pPr>
      <w:bookmarkStart w:id="0" w:name="_GoBack"/>
      <w:bookmarkEnd w:id="0"/>
      <w:r w:rsidRPr="006B19CE">
        <w:t xml:space="preserve">Greetings – </w:t>
      </w:r>
      <w:r>
        <w:t xml:space="preserve">Dr. </w:t>
      </w:r>
      <w:r w:rsidRPr="006B19CE">
        <w:t>Jim Kennedy, Vice President</w:t>
      </w:r>
    </w:p>
    <w:p w:rsidR="003B7076" w:rsidRDefault="003B7076" w:rsidP="00924E1D">
      <w:pPr>
        <w:pStyle w:val="ListParagraph"/>
        <w:numPr>
          <w:ilvl w:val="0"/>
          <w:numId w:val="14"/>
        </w:numPr>
        <w:spacing w:after="0" w:line="240" w:lineRule="auto"/>
      </w:pPr>
      <w:r>
        <w:t>Welcome – Dr. Linda Rose, President</w:t>
      </w:r>
    </w:p>
    <w:p w:rsidR="003B7076" w:rsidRPr="006B19CE" w:rsidRDefault="003B7076" w:rsidP="00924E1D">
      <w:pPr>
        <w:pStyle w:val="ListParagraph"/>
        <w:numPr>
          <w:ilvl w:val="0"/>
          <w:numId w:val="14"/>
        </w:numPr>
        <w:spacing w:after="0" w:line="240" w:lineRule="auto"/>
      </w:pPr>
      <w:r w:rsidRPr="006B19CE">
        <w:t>Professional Development –  Rob Jenkins, Professional Development Coordinator</w:t>
      </w:r>
    </w:p>
    <w:p w:rsidR="003B7076" w:rsidRPr="00306297" w:rsidRDefault="003B7076" w:rsidP="00924E1D">
      <w:pPr>
        <w:pStyle w:val="ListParagraph"/>
        <w:numPr>
          <w:ilvl w:val="0"/>
          <w:numId w:val="14"/>
        </w:numPr>
        <w:spacing w:after="0" w:line="240" w:lineRule="auto"/>
      </w:pPr>
      <w:r w:rsidRPr="006B19CE">
        <w:rPr>
          <w:color w:val="000000"/>
        </w:rPr>
        <w:t xml:space="preserve">Evelyn Elmore, President of Continuing Education Faculty Association </w:t>
      </w:r>
    </w:p>
    <w:p w:rsidR="003B7076" w:rsidRDefault="003B7076" w:rsidP="00924E1D">
      <w:pPr>
        <w:pStyle w:val="ListParagraph"/>
        <w:numPr>
          <w:ilvl w:val="0"/>
          <w:numId w:val="14"/>
        </w:numPr>
        <w:spacing w:after="0" w:line="240" w:lineRule="auto"/>
      </w:pPr>
      <w:r>
        <w:t>Lunch</w:t>
      </w:r>
    </w:p>
    <w:p w:rsidR="003B7076" w:rsidRDefault="003B7076" w:rsidP="003B7076">
      <w:pPr>
        <w:pStyle w:val="ListParagraph"/>
        <w:spacing w:after="0" w:line="240" w:lineRule="auto"/>
      </w:pPr>
    </w:p>
    <w:p w:rsidR="003B7076" w:rsidRPr="006B19CE" w:rsidRDefault="003B7076" w:rsidP="003B7076">
      <w:pPr>
        <w:pStyle w:val="ListParagraph"/>
        <w:spacing w:after="0" w:line="240" w:lineRule="auto"/>
      </w:pPr>
    </w:p>
    <w:p w:rsidR="003B7076" w:rsidRPr="004F413A" w:rsidRDefault="003B7076" w:rsidP="003B7076">
      <w:pPr>
        <w:spacing w:line="240" w:lineRule="auto"/>
        <w:contextualSpacing/>
        <w:rPr>
          <w:rFonts w:asciiTheme="minorHAnsi" w:hAnsiTheme="minorHAnsi" w:cstheme="minorHAnsi"/>
          <w:b/>
        </w:rPr>
      </w:pPr>
      <w:r w:rsidRPr="006B19CE">
        <w:rPr>
          <w:rFonts w:asciiTheme="minorHAnsi" w:hAnsiTheme="minorHAnsi" w:cstheme="minorHAnsi"/>
        </w:rPr>
        <w:t>Please be sure to sign the Faculty Instructor List at the sign in table before or after the meeting in order for your attendance at this meeting to be re</w:t>
      </w:r>
      <w:r>
        <w:rPr>
          <w:rFonts w:asciiTheme="minorHAnsi" w:hAnsiTheme="minorHAnsi" w:cstheme="minorHAnsi"/>
        </w:rPr>
        <w:t xml:space="preserve">corded.  You may access the </w:t>
      </w:r>
      <w:r w:rsidRPr="006B19CE">
        <w:rPr>
          <w:rFonts w:asciiTheme="minorHAnsi" w:hAnsiTheme="minorHAnsi" w:cstheme="minorHAnsi"/>
        </w:rPr>
        <w:t xml:space="preserve">Faculty Packet on the SAC SCE Website using the following address:  </w:t>
      </w:r>
    </w:p>
    <w:p w:rsidR="003B7076" w:rsidRPr="004F413A" w:rsidRDefault="003B7076" w:rsidP="003B7076">
      <w:pPr>
        <w:spacing w:line="240" w:lineRule="auto"/>
        <w:contextualSpacing/>
        <w:rPr>
          <w:rFonts w:asciiTheme="minorHAnsi" w:hAnsiTheme="minorHAnsi" w:cstheme="minorHAnsi"/>
          <w:b/>
        </w:rPr>
      </w:pPr>
      <w:r w:rsidRPr="004F413A">
        <w:rPr>
          <w:rFonts w:asciiTheme="minorHAnsi" w:hAnsiTheme="minorHAnsi" w:cstheme="minorHAnsi"/>
          <w:b/>
        </w:rPr>
        <w:t>http://www.sac.edu/ContinuingEducation/faculty_Staff/faculty_packet/Pages/Faculty_Packet.aspx</w:t>
      </w:r>
    </w:p>
    <w:p w:rsidR="003B7076" w:rsidRDefault="003B7076" w:rsidP="003B7076">
      <w:pPr>
        <w:contextualSpacing/>
        <w:rPr>
          <w:bCs/>
          <w:sz w:val="18"/>
          <w:szCs w:val="18"/>
        </w:rPr>
      </w:pPr>
    </w:p>
    <w:p w:rsidR="003B7076" w:rsidRPr="00A170AC" w:rsidRDefault="003B7076" w:rsidP="003B7076">
      <w:pPr>
        <w:contextualSpacing/>
        <w:rPr>
          <w:bCs/>
          <w:sz w:val="18"/>
          <w:szCs w:val="18"/>
        </w:rPr>
      </w:pPr>
    </w:p>
    <w:p w:rsidR="003B7076" w:rsidRPr="00EC2270" w:rsidRDefault="003B7076" w:rsidP="003B7076">
      <w:pPr>
        <w:jc w:val="center"/>
        <w:rPr>
          <w:bCs/>
          <w:sz w:val="20"/>
          <w:szCs w:val="20"/>
        </w:rPr>
      </w:pPr>
      <w:r w:rsidRPr="00EC2270">
        <w:rPr>
          <w:bCs/>
          <w:sz w:val="20"/>
          <w:szCs w:val="20"/>
        </w:rPr>
        <w:t>The Santa Ana College School of Continuing Education is a responsive community leader dedicated to adult student success through innovative educational programs and services. The School of Continuing Education prepares students to transition to college, improve language and workforce skills, increase civic involvement, and promote lifelong learning.</w:t>
      </w:r>
    </w:p>
    <w:p w:rsidR="003B7076" w:rsidRPr="003B3E77" w:rsidRDefault="003B7076" w:rsidP="00080B4F">
      <w:pPr>
        <w:jc w:val="center"/>
        <w:rPr>
          <w:rFonts w:ascii="Verdana" w:hAnsi="Verdana" w:cs="Arial"/>
          <w:b/>
        </w:rPr>
      </w:pPr>
    </w:p>
    <w:p w:rsidR="00AE34E8" w:rsidRDefault="00AE34E8" w:rsidP="00870E33">
      <w:pPr>
        <w:contextualSpacing/>
        <w:rPr>
          <w:bCs/>
          <w:sz w:val="18"/>
          <w:szCs w:val="18"/>
        </w:rPr>
      </w:pPr>
    </w:p>
    <w:p w:rsidR="004C1E38" w:rsidRDefault="004C1E38" w:rsidP="00870E33">
      <w:pPr>
        <w:contextualSpacing/>
        <w:rPr>
          <w:bCs/>
          <w:sz w:val="18"/>
          <w:szCs w:val="18"/>
        </w:rPr>
      </w:pPr>
    </w:p>
    <w:sectPr w:rsidR="004C1E38" w:rsidSect="000456BD">
      <w:pgSz w:w="12240" w:h="15840"/>
      <w:pgMar w:top="245" w:right="432" w:bottom="432"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794"/>
    <w:multiLevelType w:val="hybridMultilevel"/>
    <w:tmpl w:val="9AFAFF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9F2673"/>
    <w:multiLevelType w:val="hybridMultilevel"/>
    <w:tmpl w:val="9B62AE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ED1EB2"/>
    <w:multiLevelType w:val="hybridMultilevel"/>
    <w:tmpl w:val="C470B5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4E5730"/>
    <w:multiLevelType w:val="hybridMultilevel"/>
    <w:tmpl w:val="C12680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5672D5"/>
    <w:multiLevelType w:val="hybridMultilevel"/>
    <w:tmpl w:val="6DA004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1225130"/>
    <w:multiLevelType w:val="hybridMultilevel"/>
    <w:tmpl w:val="6DA004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48E2C5F"/>
    <w:multiLevelType w:val="hybridMultilevel"/>
    <w:tmpl w:val="DC9CF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006BF"/>
    <w:multiLevelType w:val="hybridMultilevel"/>
    <w:tmpl w:val="6DA004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FD73346"/>
    <w:multiLevelType w:val="hybridMultilevel"/>
    <w:tmpl w:val="20D84D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D1E0F7D"/>
    <w:multiLevelType w:val="hybridMultilevel"/>
    <w:tmpl w:val="6DA004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7FA35A5"/>
    <w:multiLevelType w:val="hybridMultilevel"/>
    <w:tmpl w:val="0FA479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C490B98"/>
    <w:multiLevelType w:val="hybridMultilevel"/>
    <w:tmpl w:val="ED66F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7D7479"/>
    <w:multiLevelType w:val="hybridMultilevel"/>
    <w:tmpl w:val="E68A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706694"/>
    <w:multiLevelType w:val="hybridMultilevel"/>
    <w:tmpl w:val="A5CC13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5"/>
  </w:num>
  <w:num w:numId="4">
    <w:abstractNumId w:val="4"/>
  </w:num>
  <w:num w:numId="5">
    <w:abstractNumId w:val="9"/>
  </w:num>
  <w:num w:numId="6">
    <w:abstractNumId w:val="2"/>
  </w:num>
  <w:num w:numId="7">
    <w:abstractNumId w:val="1"/>
  </w:num>
  <w:num w:numId="8">
    <w:abstractNumId w:val="0"/>
  </w:num>
  <w:num w:numId="9">
    <w:abstractNumId w:val="3"/>
  </w:num>
  <w:num w:numId="10">
    <w:abstractNumId w:val="6"/>
  </w:num>
  <w:num w:numId="11">
    <w:abstractNumId w:val="8"/>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98"/>
    <w:rsid w:val="00000065"/>
    <w:rsid w:val="000007C4"/>
    <w:rsid w:val="00004B8B"/>
    <w:rsid w:val="00015142"/>
    <w:rsid w:val="00016D48"/>
    <w:rsid w:val="00024C40"/>
    <w:rsid w:val="00024CC2"/>
    <w:rsid w:val="00034D45"/>
    <w:rsid w:val="0003782C"/>
    <w:rsid w:val="000456BD"/>
    <w:rsid w:val="00053780"/>
    <w:rsid w:val="00080B4F"/>
    <w:rsid w:val="000818CD"/>
    <w:rsid w:val="000977D4"/>
    <w:rsid w:val="000F73B0"/>
    <w:rsid w:val="00150A49"/>
    <w:rsid w:val="00151589"/>
    <w:rsid w:val="00152761"/>
    <w:rsid w:val="001539F2"/>
    <w:rsid w:val="001A2D11"/>
    <w:rsid w:val="001B6F9B"/>
    <w:rsid w:val="001D6834"/>
    <w:rsid w:val="001E23A5"/>
    <w:rsid w:val="001E37D9"/>
    <w:rsid w:val="001E43B3"/>
    <w:rsid w:val="00202124"/>
    <w:rsid w:val="00205618"/>
    <w:rsid w:val="0020640B"/>
    <w:rsid w:val="00217211"/>
    <w:rsid w:val="00220CCB"/>
    <w:rsid w:val="0022530D"/>
    <w:rsid w:val="0024403C"/>
    <w:rsid w:val="002616F0"/>
    <w:rsid w:val="00274542"/>
    <w:rsid w:val="00297D4E"/>
    <w:rsid w:val="002B1018"/>
    <w:rsid w:val="002C2407"/>
    <w:rsid w:val="002C5F90"/>
    <w:rsid w:val="002D0234"/>
    <w:rsid w:val="002F17FC"/>
    <w:rsid w:val="002F79EE"/>
    <w:rsid w:val="003035BF"/>
    <w:rsid w:val="00303AC4"/>
    <w:rsid w:val="0030589E"/>
    <w:rsid w:val="00306297"/>
    <w:rsid w:val="00320C26"/>
    <w:rsid w:val="0032487B"/>
    <w:rsid w:val="00333635"/>
    <w:rsid w:val="00367B54"/>
    <w:rsid w:val="003756B2"/>
    <w:rsid w:val="00376544"/>
    <w:rsid w:val="00382392"/>
    <w:rsid w:val="0039367C"/>
    <w:rsid w:val="00395288"/>
    <w:rsid w:val="003A5B62"/>
    <w:rsid w:val="003B14C9"/>
    <w:rsid w:val="003B7076"/>
    <w:rsid w:val="003C3CC0"/>
    <w:rsid w:val="003D5F46"/>
    <w:rsid w:val="003E436B"/>
    <w:rsid w:val="003E6ACC"/>
    <w:rsid w:val="003F2923"/>
    <w:rsid w:val="003F63DA"/>
    <w:rsid w:val="004059FE"/>
    <w:rsid w:val="004137EE"/>
    <w:rsid w:val="00417196"/>
    <w:rsid w:val="004235A5"/>
    <w:rsid w:val="00427663"/>
    <w:rsid w:val="00454446"/>
    <w:rsid w:val="004616F4"/>
    <w:rsid w:val="004912A9"/>
    <w:rsid w:val="004961E2"/>
    <w:rsid w:val="004977A7"/>
    <w:rsid w:val="004A36B6"/>
    <w:rsid w:val="004A626E"/>
    <w:rsid w:val="004B2165"/>
    <w:rsid w:val="004B5763"/>
    <w:rsid w:val="004C1E38"/>
    <w:rsid w:val="004E1C59"/>
    <w:rsid w:val="004F413A"/>
    <w:rsid w:val="004F5C30"/>
    <w:rsid w:val="004F6A79"/>
    <w:rsid w:val="00520775"/>
    <w:rsid w:val="0052078B"/>
    <w:rsid w:val="00520F4F"/>
    <w:rsid w:val="00521B1A"/>
    <w:rsid w:val="00522B30"/>
    <w:rsid w:val="00536E37"/>
    <w:rsid w:val="00541C61"/>
    <w:rsid w:val="005451E0"/>
    <w:rsid w:val="0055327A"/>
    <w:rsid w:val="00554B6D"/>
    <w:rsid w:val="00554D47"/>
    <w:rsid w:val="0057041D"/>
    <w:rsid w:val="00570ECA"/>
    <w:rsid w:val="00573A54"/>
    <w:rsid w:val="005776B9"/>
    <w:rsid w:val="00582ED8"/>
    <w:rsid w:val="005971F2"/>
    <w:rsid w:val="005A1910"/>
    <w:rsid w:val="005A3934"/>
    <w:rsid w:val="005B1882"/>
    <w:rsid w:val="005C7956"/>
    <w:rsid w:val="005C7E56"/>
    <w:rsid w:val="005D015D"/>
    <w:rsid w:val="005D5B8D"/>
    <w:rsid w:val="005F1908"/>
    <w:rsid w:val="006001E1"/>
    <w:rsid w:val="00613635"/>
    <w:rsid w:val="00614E22"/>
    <w:rsid w:val="00625C1A"/>
    <w:rsid w:val="00632F98"/>
    <w:rsid w:val="00633D8F"/>
    <w:rsid w:val="006663E9"/>
    <w:rsid w:val="006735D4"/>
    <w:rsid w:val="00673FC1"/>
    <w:rsid w:val="0068177B"/>
    <w:rsid w:val="00684BAC"/>
    <w:rsid w:val="006935C3"/>
    <w:rsid w:val="00693729"/>
    <w:rsid w:val="00696CA0"/>
    <w:rsid w:val="006B19CE"/>
    <w:rsid w:val="006B5028"/>
    <w:rsid w:val="006B6EE6"/>
    <w:rsid w:val="006C0C0F"/>
    <w:rsid w:val="006E6D2E"/>
    <w:rsid w:val="00731B3A"/>
    <w:rsid w:val="00731F9A"/>
    <w:rsid w:val="00732E1E"/>
    <w:rsid w:val="0074151A"/>
    <w:rsid w:val="0074182D"/>
    <w:rsid w:val="00753510"/>
    <w:rsid w:val="00763E4E"/>
    <w:rsid w:val="00765A4B"/>
    <w:rsid w:val="00773335"/>
    <w:rsid w:val="007745BB"/>
    <w:rsid w:val="00783B92"/>
    <w:rsid w:val="007931B6"/>
    <w:rsid w:val="007A06A5"/>
    <w:rsid w:val="007A081F"/>
    <w:rsid w:val="007A1852"/>
    <w:rsid w:val="007A2B93"/>
    <w:rsid w:val="007A3B8C"/>
    <w:rsid w:val="007A5699"/>
    <w:rsid w:val="007A7581"/>
    <w:rsid w:val="007B4798"/>
    <w:rsid w:val="007C0ACF"/>
    <w:rsid w:val="007D4E12"/>
    <w:rsid w:val="007D6D06"/>
    <w:rsid w:val="007D7066"/>
    <w:rsid w:val="007D7F0E"/>
    <w:rsid w:val="00803DD6"/>
    <w:rsid w:val="00823A0D"/>
    <w:rsid w:val="0082469A"/>
    <w:rsid w:val="00827CD6"/>
    <w:rsid w:val="008336AA"/>
    <w:rsid w:val="0084509C"/>
    <w:rsid w:val="008656B2"/>
    <w:rsid w:val="0086641E"/>
    <w:rsid w:val="00870E33"/>
    <w:rsid w:val="008808D6"/>
    <w:rsid w:val="008817A0"/>
    <w:rsid w:val="00883AB2"/>
    <w:rsid w:val="0089422C"/>
    <w:rsid w:val="008A00BB"/>
    <w:rsid w:val="008A1C72"/>
    <w:rsid w:val="008B3F84"/>
    <w:rsid w:val="008D17FF"/>
    <w:rsid w:val="008D61B7"/>
    <w:rsid w:val="008E1274"/>
    <w:rsid w:val="008E2421"/>
    <w:rsid w:val="008E3D5E"/>
    <w:rsid w:val="008F010F"/>
    <w:rsid w:val="008F2EFF"/>
    <w:rsid w:val="00903EFE"/>
    <w:rsid w:val="00904B27"/>
    <w:rsid w:val="00910DDC"/>
    <w:rsid w:val="00914BBC"/>
    <w:rsid w:val="009244D1"/>
    <w:rsid w:val="00924E1D"/>
    <w:rsid w:val="0093315A"/>
    <w:rsid w:val="009365BF"/>
    <w:rsid w:val="00940196"/>
    <w:rsid w:val="00973DEC"/>
    <w:rsid w:val="00977B8A"/>
    <w:rsid w:val="00980833"/>
    <w:rsid w:val="009853B6"/>
    <w:rsid w:val="009B607B"/>
    <w:rsid w:val="009C2504"/>
    <w:rsid w:val="009D026C"/>
    <w:rsid w:val="009E02BB"/>
    <w:rsid w:val="009E7863"/>
    <w:rsid w:val="009F2709"/>
    <w:rsid w:val="00A00FFA"/>
    <w:rsid w:val="00A170AC"/>
    <w:rsid w:val="00A24A48"/>
    <w:rsid w:val="00A37F61"/>
    <w:rsid w:val="00A4765B"/>
    <w:rsid w:val="00A50E6C"/>
    <w:rsid w:val="00A52775"/>
    <w:rsid w:val="00A565F7"/>
    <w:rsid w:val="00A6675E"/>
    <w:rsid w:val="00A81B04"/>
    <w:rsid w:val="00A91475"/>
    <w:rsid w:val="00AA79BF"/>
    <w:rsid w:val="00AA7A6A"/>
    <w:rsid w:val="00AB041B"/>
    <w:rsid w:val="00AC2C07"/>
    <w:rsid w:val="00AE34E8"/>
    <w:rsid w:val="00AE4DFE"/>
    <w:rsid w:val="00AF5A40"/>
    <w:rsid w:val="00B01C33"/>
    <w:rsid w:val="00B0653B"/>
    <w:rsid w:val="00B101EB"/>
    <w:rsid w:val="00B11E7D"/>
    <w:rsid w:val="00B13B7D"/>
    <w:rsid w:val="00B17FF6"/>
    <w:rsid w:val="00B35C87"/>
    <w:rsid w:val="00B36520"/>
    <w:rsid w:val="00B657EF"/>
    <w:rsid w:val="00B66FE0"/>
    <w:rsid w:val="00B726BD"/>
    <w:rsid w:val="00B76B5A"/>
    <w:rsid w:val="00B8114D"/>
    <w:rsid w:val="00B81431"/>
    <w:rsid w:val="00B84561"/>
    <w:rsid w:val="00B91DBA"/>
    <w:rsid w:val="00B96B12"/>
    <w:rsid w:val="00BA1D58"/>
    <w:rsid w:val="00BA64C1"/>
    <w:rsid w:val="00BB7763"/>
    <w:rsid w:val="00BD15C9"/>
    <w:rsid w:val="00BE4BF1"/>
    <w:rsid w:val="00BF1AFC"/>
    <w:rsid w:val="00BF2015"/>
    <w:rsid w:val="00BF3029"/>
    <w:rsid w:val="00C0258D"/>
    <w:rsid w:val="00C0527E"/>
    <w:rsid w:val="00C110E4"/>
    <w:rsid w:val="00C12660"/>
    <w:rsid w:val="00C37C66"/>
    <w:rsid w:val="00C53F72"/>
    <w:rsid w:val="00C56025"/>
    <w:rsid w:val="00C56F35"/>
    <w:rsid w:val="00C5720D"/>
    <w:rsid w:val="00C624A9"/>
    <w:rsid w:val="00C731EF"/>
    <w:rsid w:val="00C75409"/>
    <w:rsid w:val="00C75B55"/>
    <w:rsid w:val="00C80637"/>
    <w:rsid w:val="00C867D8"/>
    <w:rsid w:val="00CA3A91"/>
    <w:rsid w:val="00CA6985"/>
    <w:rsid w:val="00CB74C6"/>
    <w:rsid w:val="00CC2E72"/>
    <w:rsid w:val="00CC6F19"/>
    <w:rsid w:val="00CC7A73"/>
    <w:rsid w:val="00CC7C43"/>
    <w:rsid w:val="00CD2DBC"/>
    <w:rsid w:val="00CE7E48"/>
    <w:rsid w:val="00D03D49"/>
    <w:rsid w:val="00D16564"/>
    <w:rsid w:val="00D223E2"/>
    <w:rsid w:val="00D2659A"/>
    <w:rsid w:val="00D30426"/>
    <w:rsid w:val="00D30E28"/>
    <w:rsid w:val="00D36209"/>
    <w:rsid w:val="00D40054"/>
    <w:rsid w:val="00D42998"/>
    <w:rsid w:val="00D54930"/>
    <w:rsid w:val="00D65F64"/>
    <w:rsid w:val="00D74B6C"/>
    <w:rsid w:val="00D915CB"/>
    <w:rsid w:val="00D94B41"/>
    <w:rsid w:val="00DB2124"/>
    <w:rsid w:val="00DB3DB0"/>
    <w:rsid w:val="00DB75B7"/>
    <w:rsid w:val="00DC0B96"/>
    <w:rsid w:val="00DE0494"/>
    <w:rsid w:val="00DE43E5"/>
    <w:rsid w:val="00E146F7"/>
    <w:rsid w:val="00E15C95"/>
    <w:rsid w:val="00E2178F"/>
    <w:rsid w:val="00E21D0A"/>
    <w:rsid w:val="00E23028"/>
    <w:rsid w:val="00E34268"/>
    <w:rsid w:val="00E42EA2"/>
    <w:rsid w:val="00E441C6"/>
    <w:rsid w:val="00E4538E"/>
    <w:rsid w:val="00E51666"/>
    <w:rsid w:val="00E67951"/>
    <w:rsid w:val="00E76120"/>
    <w:rsid w:val="00EB3880"/>
    <w:rsid w:val="00EC2270"/>
    <w:rsid w:val="00ED05C9"/>
    <w:rsid w:val="00ED1EB0"/>
    <w:rsid w:val="00F01F65"/>
    <w:rsid w:val="00F02E4A"/>
    <w:rsid w:val="00F12C5A"/>
    <w:rsid w:val="00F1311B"/>
    <w:rsid w:val="00F165E0"/>
    <w:rsid w:val="00F63C34"/>
    <w:rsid w:val="00F702F3"/>
    <w:rsid w:val="00F7079D"/>
    <w:rsid w:val="00F826FB"/>
    <w:rsid w:val="00F8451D"/>
    <w:rsid w:val="00F923E0"/>
    <w:rsid w:val="00F96C25"/>
    <w:rsid w:val="00FA7FCE"/>
    <w:rsid w:val="00FB1EFC"/>
    <w:rsid w:val="00FD1AA8"/>
    <w:rsid w:val="00FD4F83"/>
    <w:rsid w:val="00FE2FD2"/>
    <w:rsid w:val="00FF4609"/>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1C1CF"/>
  <w15:docId w15:val="{9155060F-1DD8-4C95-8AF7-13C29137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F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4798"/>
    <w:pPr>
      <w:ind w:left="720"/>
      <w:contextualSpacing/>
    </w:pPr>
  </w:style>
  <w:style w:type="character" w:styleId="Hyperlink">
    <w:name w:val="Hyperlink"/>
    <w:basedOn w:val="DefaultParagraphFont"/>
    <w:uiPriority w:val="99"/>
    <w:unhideWhenUsed/>
    <w:rsid w:val="00034D45"/>
    <w:rPr>
      <w:color w:val="0000FF" w:themeColor="hyperlink"/>
      <w:u w:val="single"/>
    </w:rPr>
  </w:style>
  <w:style w:type="paragraph" w:styleId="BalloonText">
    <w:name w:val="Balloon Text"/>
    <w:basedOn w:val="Normal"/>
    <w:link w:val="BalloonTextChar"/>
    <w:uiPriority w:val="99"/>
    <w:semiHidden/>
    <w:unhideWhenUsed/>
    <w:rsid w:val="00225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7078">
      <w:bodyDiv w:val="1"/>
      <w:marLeft w:val="0"/>
      <w:marRight w:val="0"/>
      <w:marTop w:val="0"/>
      <w:marBottom w:val="0"/>
      <w:divBdr>
        <w:top w:val="none" w:sz="0" w:space="0" w:color="auto"/>
        <w:left w:val="none" w:sz="0" w:space="0" w:color="auto"/>
        <w:bottom w:val="none" w:sz="0" w:space="0" w:color="auto"/>
        <w:right w:val="none" w:sz="0" w:space="0" w:color="auto"/>
      </w:divBdr>
    </w:div>
    <w:div w:id="91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31189f8-a51b-453f-9f0c-3a0b3b65b12f">HNYXMCCMVK3K-1193-277</_dlc_DocId>
    <_dlc_DocIdUrl xmlns="431189f8-a51b-453f-9f0c-3a0b3b65b12f">
      <Url>http://www.sac.edu/Accreditation/_layouts/15/DocIdRedir.aspx?ID=HNYXMCCMVK3K-1193-277</Url>
      <Description>HNYXMCCMVK3K-1193-277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81968-4AB6-490F-8934-43B39FAAC6A4}"/>
</file>

<file path=customXml/itemProps2.xml><?xml version="1.0" encoding="utf-8"?>
<ds:datastoreItem xmlns:ds="http://schemas.openxmlformats.org/officeDocument/2006/customXml" ds:itemID="{5735F3A2-8F44-49A1-8DF7-C4E7E2B3E854}"/>
</file>

<file path=customXml/itemProps3.xml><?xml version="1.0" encoding="utf-8"?>
<ds:datastoreItem xmlns:ds="http://schemas.openxmlformats.org/officeDocument/2006/customXml" ds:itemID="{77948D60-0BA2-4709-A89F-A5D6053240D5}"/>
</file>

<file path=customXml/itemProps4.xml><?xml version="1.0" encoding="utf-8"?>
<ds:datastoreItem xmlns:ds="http://schemas.openxmlformats.org/officeDocument/2006/customXml" ds:itemID="{E7E98A94-06F8-46DC-BBF0-DF2BD6A0FEE3}"/>
</file>

<file path=docProps/app.xml><?xml version="1.0" encoding="utf-8"?>
<Properties xmlns="http://schemas.openxmlformats.org/officeDocument/2006/extended-properties" xmlns:vt="http://schemas.openxmlformats.org/officeDocument/2006/docPropsVTypes">
  <Template>Normal.dotm</Template>
  <TotalTime>48</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Santa Ana College School of Continuing Education</vt:lpstr>
    </vt:vector>
  </TitlesOfParts>
  <Company>RSCCD</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Ana College School of Continuing Education</dc:title>
  <dc:creator>Ripley, Ed</dc:creator>
  <cp:lastModifiedBy>Glomba, Irene</cp:lastModifiedBy>
  <cp:revision>21</cp:revision>
  <cp:lastPrinted>2016-08-25T16:11:00Z</cp:lastPrinted>
  <dcterms:created xsi:type="dcterms:W3CDTF">2016-11-03T16:22:00Z</dcterms:created>
  <dcterms:modified xsi:type="dcterms:W3CDTF">2016-12-12T21:27:00Z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f10862fc-5b59-46ae-98cb-f68c46fd7221</vt:lpwstr>
  </property>
  <property fmtid="{D5CDD505-2E9C-101B-9397-08002B2CF9AE}" pid="3" name="ContentTypeId">
    <vt:lpwstr>0x0101007C461D5AF299684E87F65612AFD12460</vt:lpwstr>
  </property>
</Properties>
</file>